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46" w:rsidRDefault="009D3846" w:rsidP="00A565E0">
      <w:pPr>
        <w:pStyle w:val="Zhlav"/>
        <w:tabs>
          <w:tab w:val="clear" w:pos="4536"/>
          <w:tab w:val="center" w:pos="1276"/>
        </w:tabs>
        <w:spacing w:after="0" w:line="240" w:lineRule="auto"/>
      </w:pPr>
    </w:p>
    <w:p w:rsidR="00A565E0" w:rsidRPr="00A565E0" w:rsidRDefault="00A565E0" w:rsidP="00A565E0">
      <w:pPr>
        <w:pStyle w:val="Zhlav"/>
        <w:tabs>
          <w:tab w:val="clear" w:pos="4536"/>
          <w:tab w:val="center" w:pos="1276"/>
        </w:tabs>
        <w:spacing w:after="0" w:line="240" w:lineRule="auto"/>
        <w:rPr>
          <w:sz w:val="20"/>
          <w:szCs w:val="20"/>
        </w:rPr>
      </w:pPr>
      <w:r>
        <w:tab/>
      </w:r>
    </w:p>
    <w:p w:rsidR="007C588B" w:rsidRDefault="007C588B" w:rsidP="009258F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ÚVOD</w:t>
      </w:r>
      <w:r w:rsidRPr="00B855D4">
        <w:rPr>
          <w:rFonts w:ascii="Arial" w:hAnsi="Arial" w:cs="Arial"/>
          <w:b/>
          <w:spacing w:val="20"/>
          <w:sz w:val="32"/>
          <w:szCs w:val="32"/>
        </w:rPr>
        <w:t>EM:</w:t>
      </w:r>
    </w:p>
    <w:p w:rsidR="007C588B" w:rsidRDefault="007C588B" w:rsidP="00051D6F">
      <w:pPr>
        <w:spacing w:after="0"/>
        <w:ind w:right="1515"/>
        <w:jc w:val="both"/>
        <w:rPr>
          <w:rFonts w:ascii="Arial" w:hAnsi="Arial" w:cs="Arial"/>
          <w:sz w:val="24"/>
          <w:szCs w:val="24"/>
        </w:rPr>
      </w:pPr>
    </w:p>
    <w:p w:rsidR="009258F8" w:rsidRPr="007C588B" w:rsidRDefault="009258F8" w:rsidP="00A565E0">
      <w:pPr>
        <w:spacing w:after="0" w:line="240" w:lineRule="auto"/>
        <w:ind w:right="1515"/>
        <w:jc w:val="both"/>
        <w:rPr>
          <w:rFonts w:ascii="Arial" w:hAnsi="Arial" w:cs="Arial"/>
          <w:sz w:val="24"/>
          <w:szCs w:val="24"/>
        </w:rPr>
      </w:pPr>
      <w:r w:rsidRPr="007C588B">
        <w:rPr>
          <w:rFonts w:ascii="Arial" w:hAnsi="Arial" w:cs="Arial"/>
          <w:sz w:val="24"/>
          <w:szCs w:val="24"/>
        </w:rPr>
        <w:t xml:space="preserve">Smyslem naší práce je navazovat na výchovnou a vzdělávací péči rodiny. </w:t>
      </w:r>
    </w:p>
    <w:p w:rsidR="00051D6F" w:rsidRDefault="00051D6F" w:rsidP="00A565E0">
      <w:pPr>
        <w:pStyle w:val="Zkladntext"/>
        <w:ind w:right="283"/>
      </w:pPr>
    </w:p>
    <w:p w:rsidR="009258F8" w:rsidRPr="007C588B" w:rsidRDefault="009258F8" w:rsidP="00A565E0">
      <w:pPr>
        <w:pStyle w:val="Zkladntext"/>
        <w:ind w:right="283"/>
      </w:pPr>
      <w:r w:rsidRPr="007C588B">
        <w:t>Jsme si vědomi jedinečnosti dítěte jako osoby a to jak po stránce vrozených dispozic, tak po stránce jeho sociální skupiny, zkušeností a prožitků, rodinných pos</w:t>
      </w:r>
      <w:r w:rsidR="00B73465">
        <w:t>tojů</w:t>
      </w:r>
      <w:r w:rsidR="00EC1ED2">
        <w:t xml:space="preserve"> </w:t>
      </w:r>
      <w:r w:rsidR="00B73465">
        <w:t>a výchovy.</w:t>
      </w:r>
      <w:r w:rsidRPr="007C588B">
        <w:t xml:space="preserve"> Snažíme se objevit a rozvíjet vklady, </w:t>
      </w:r>
      <w:r w:rsidR="00B73465">
        <w:t>s kterými</w:t>
      </w:r>
      <w:r w:rsidRPr="007C588B">
        <w:t xml:space="preserve"> dítě </w:t>
      </w:r>
      <w:r w:rsidR="00B73465">
        <w:t>přichází</w:t>
      </w:r>
      <w:r w:rsidRPr="007C588B">
        <w:t xml:space="preserve"> a obohacovat </w:t>
      </w:r>
      <w:r w:rsidR="00B73465">
        <w:t>jej</w:t>
      </w:r>
      <w:r w:rsidRPr="007C588B">
        <w:t xml:space="preserve"> </w:t>
      </w:r>
      <w:r w:rsidR="00B73465">
        <w:t>o</w:t>
      </w:r>
      <w:r w:rsidRPr="007C588B">
        <w:t xml:space="preserve"> vjemy a poznatky, které v rodině získat </w:t>
      </w:r>
      <w:r w:rsidR="00B73465">
        <w:t>ne</w:t>
      </w:r>
      <w:r w:rsidR="00B73465" w:rsidRPr="007C588B">
        <w:t>může</w:t>
      </w:r>
      <w:r w:rsidR="00B73465">
        <w:t>.</w:t>
      </w:r>
    </w:p>
    <w:p w:rsidR="009258F8" w:rsidRPr="007C588B" w:rsidRDefault="009258F8" w:rsidP="00A565E0">
      <w:pPr>
        <w:spacing w:after="0" w:line="240" w:lineRule="auto"/>
        <w:ind w:left="1260" w:right="1515"/>
        <w:jc w:val="both"/>
        <w:rPr>
          <w:rFonts w:ascii="Arial" w:hAnsi="Arial" w:cs="Arial"/>
          <w:sz w:val="24"/>
          <w:szCs w:val="24"/>
        </w:rPr>
      </w:pPr>
    </w:p>
    <w:p w:rsidR="009258F8" w:rsidRPr="007C588B" w:rsidRDefault="009258F8" w:rsidP="00A565E0">
      <w:pPr>
        <w:spacing w:after="0" w:line="240" w:lineRule="auto"/>
        <w:ind w:right="283"/>
        <w:jc w:val="both"/>
        <w:rPr>
          <w:rFonts w:ascii="Arial" w:hAnsi="Arial" w:cs="Arial"/>
          <w:sz w:val="24"/>
          <w:szCs w:val="24"/>
        </w:rPr>
      </w:pPr>
      <w:r w:rsidRPr="007C588B">
        <w:rPr>
          <w:rFonts w:ascii="Arial" w:hAnsi="Arial" w:cs="Arial"/>
          <w:sz w:val="24"/>
          <w:szCs w:val="24"/>
        </w:rPr>
        <w:t>Přirovnáme-li dětský svět k mozaice, pak jejími částmi jsou například: vnímání sebe sama, vědomí svého těla, rozvoj smyslů, pohyb a sport, vztahy s blízkými lidmi a rozšiřování těchto vztahů na větší okruh osob, osobní vlastnosti, morálka, znalosti prostředí i funkcí věcí, řeč a její bohatost, vnímání přírody, vztah k umění a vlastní pokusy, národní a společenská kultura a mnohé další. Každá část mozaiky však v sobě skrývá velké množství drobnějších dílků, které tento obraz sestavují, drží pohromadě a vyplňují.</w:t>
      </w:r>
    </w:p>
    <w:p w:rsidR="009258F8" w:rsidRPr="007C588B" w:rsidRDefault="009258F8" w:rsidP="00A565E0">
      <w:pPr>
        <w:spacing w:after="0" w:line="240" w:lineRule="auto"/>
        <w:ind w:right="283"/>
        <w:jc w:val="both"/>
        <w:rPr>
          <w:rFonts w:ascii="Arial" w:hAnsi="Arial" w:cs="Arial"/>
          <w:sz w:val="24"/>
          <w:szCs w:val="24"/>
        </w:rPr>
      </w:pPr>
    </w:p>
    <w:p w:rsidR="009258F8" w:rsidRPr="007C588B" w:rsidRDefault="009258F8" w:rsidP="00A565E0">
      <w:pPr>
        <w:spacing w:after="0" w:line="240" w:lineRule="auto"/>
        <w:ind w:right="283"/>
        <w:jc w:val="both"/>
        <w:rPr>
          <w:rFonts w:ascii="Arial" w:hAnsi="Arial" w:cs="Arial"/>
          <w:sz w:val="24"/>
          <w:szCs w:val="24"/>
        </w:rPr>
      </w:pPr>
      <w:r w:rsidRPr="007C588B">
        <w:rPr>
          <w:rFonts w:ascii="Arial" w:hAnsi="Arial" w:cs="Arial"/>
          <w:sz w:val="24"/>
          <w:szCs w:val="24"/>
        </w:rPr>
        <w:t>Obrázek nevznikne prostým sesypáním dílků na hromádku, ale jejich tříděním, otáčením, spojováním a pečlivým usazováním do celku. Obohacujeme v</w:t>
      </w:r>
      <w:r w:rsidR="007C588B">
        <w:rPr>
          <w:rFonts w:ascii="Arial" w:hAnsi="Arial" w:cs="Arial"/>
          <w:sz w:val="24"/>
          <w:szCs w:val="24"/>
        </w:rPr>
        <w:t>z</w:t>
      </w:r>
      <w:r w:rsidRPr="007C588B">
        <w:rPr>
          <w:rFonts w:ascii="Arial" w:hAnsi="Arial" w:cs="Arial"/>
          <w:sz w:val="24"/>
          <w:szCs w:val="24"/>
        </w:rPr>
        <w:t>nikající mozaiku dětského světa o další prvky pomyslné skládanky a pomáháme je přidávat k těm již usazeným. Počítáme s tím, že u každého dítěte se tato jeho skládanka bude rozšiřovat individuálně, různými směry a v různé intenzitě.</w:t>
      </w:r>
    </w:p>
    <w:p w:rsidR="009258F8" w:rsidRPr="007C588B" w:rsidRDefault="009258F8" w:rsidP="00A565E0">
      <w:pPr>
        <w:spacing w:after="0" w:line="240" w:lineRule="auto"/>
        <w:ind w:right="283"/>
        <w:jc w:val="both"/>
        <w:rPr>
          <w:rFonts w:ascii="Arial" w:hAnsi="Arial" w:cs="Arial"/>
          <w:sz w:val="24"/>
          <w:szCs w:val="24"/>
        </w:rPr>
      </w:pPr>
    </w:p>
    <w:p w:rsidR="009258F8" w:rsidRPr="007C588B" w:rsidRDefault="009258F8" w:rsidP="00A565E0">
      <w:pPr>
        <w:spacing w:after="0" w:line="240" w:lineRule="auto"/>
        <w:ind w:right="283"/>
        <w:jc w:val="both"/>
        <w:rPr>
          <w:rFonts w:ascii="Arial" w:hAnsi="Arial" w:cs="Arial"/>
          <w:sz w:val="24"/>
          <w:szCs w:val="24"/>
        </w:rPr>
      </w:pPr>
      <w:r w:rsidRPr="007C588B">
        <w:rPr>
          <w:rFonts w:ascii="Arial" w:hAnsi="Arial" w:cs="Arial"/>
          <w:sz w:val="24"/>
          <w:szCs w:val="24"/>
        </w:rPr>
        <w:t>Naším cílem je co nejvíce přispět k tomu, aby jednotlivosti dětského vnímání a rozvoje na sebe navazovaly a tvořily vyvážený obraz o světě a společnosti.</w:t>
      </w:r>
    </w:p>
    <w:p w:rsidR="009258F8" w:rsidRPr="007C588B" w:rsidRDefault="009258F8" w:rsidP="00A565E0">
      <w:pPr>
        <w:spacing w:after="0" w:line="240" w:lineRule="auto"/>
        <w:ind w:right="283"/>
        <w:jc w:val="both"/>
        <w:rPr>
          <w:rFonts w:ascii="Arial" w:hAnsi="Arial" w:cs="Arial"/>
          <w:sz w:val="24"/>
          <w:szCs w:val="24"/>
        </w:rPr>
      </w:pPr>
    </w:p>
    <w:p w:rsidR="009258F8" w:rsidRPr="007C588B" w:rsidRDefault="009258F8" w:rsidP="00A565E0">
      <w:pPr>
        <w:spacing w:after="0" w:line="240" w:lineRule="auto"/>
        <w:ind w:right="283"/>
        <w:jc w:val="both"/>
        <w:rPr>
          <w:rFonts w:ascii="Arial" w:hAnsi="Arial" w:cs="Arial"/>
          <w:sz w:val="24"/>
          <w:szCs w:val="24"/>
        </w:rPr>
      </w:pPr>
      <w:r w:rsidRPr="007C588B">
        <w:rPr>
          <w:rFonts w:ascii="Arial" w:hAnsi="Arial" w:cs="Arial"/>
          <w:sz w:val="24"/>
          <w:szCs w:val="24"/>
        </w:rPr>
        <w:t>Někdy se dítě ve svém životě však setkává i s</w:t>
      </w:r>
      <w:r w:rsidR="00F73FE8">
        <w:rPr>
          <w:rFonts w:ascii="Arial" w:hAnsi="Arial" w:cs="Arial"/>
          <w:sz w:val="24"/>
          <w:szCs w:val="24"/>
        </w:rPr>
        <w:t xml:space="preserve"> nejistotou, obavami či </w:t>
      </w:r>
      <w:r w:rsidRPr="007C588B">
        <w:rPr>
          <w:rFonts w:ascii="Arial" w:hAnsi="Arial" w:cs="Arial"/>
          <w:sz w:val="24"/>
          <w:szCs w:val="24"/>
        </w:rPr>
        <w:t>negativními zkušenostmi. Je-li jejich závažnost přiměřená a dítětem zvládnutelná, mohou tak i ony přispívat k vyváženému formování osobnosti.</w:t>
      </w:r>
    </w:p>
    <w:p w:rsidR="009258F8" w:rsidRPr="007C588B" w:rsidRDefault="009258F8" w:rsidP="00A565E0">
      <w:pPr>
        <w:spacing w:after="0" w:line="240" w:lineRule="auto"/>
        <w:ind w:right="283"/>
        <w:jc w:val="both"/>
        <w:rPr>
          <w:rFonts w:ascii="Arial" w:hAnsi="Arial" w:cs="Arial"/>
          <w:sz w:val="24"/>
          <w:szCs w:val="24"/>
        </w:rPr>
      </w:pPr>
    </w:p>
    <w:p w:rsidR="009258F8" w:rsidRPr="007C588B" w:rsidRDefault="009258F8" w:rsidP="00A565E0">
      <w:pPr>
        <w:spacing w:after="0" w:line="240" w:lineRule="auto"/>
        <w:ind w:right="283"/>
        <w:jc w:val="both"/>
        <w:rPr>
          <w:rFonts w:ascii="Arial" w:hAnsi="Arial" w:cs="Arial"/>
          <w:sz w:val="24"/>
          <w:szCs w:val="24"/>
        </w:rPr>
      </w:pPr>
      <w:r w:rsidRPr="007C588B">
        <w:rPr>
          <w:rFonts w:ascii="Arial" w:hAnsi="Arial" w:cs="Arial"/>
          <w:sz w:val="24"/>
          <w:szCs w:val="24"/>
        </w:rPr>
        <w:t>V naší mateřské škole se snažíme o pozitivn</w:t>
      </w:r>
      <w:r w:rsidR="001366D5">
        <w:rPr>
          <w:rFonts w:ascii="Arial" w:hAnsi="Arial" w:cs="Arial"/>
          <w:sz w:val="24"/>
          <w:szCs w:val="24"/>
        </w:rPr>
        <w:t>í působení na dítě. A</w:t>
      </w:r>
      <w:r w:rsidR="007C588B" w:rsidRPr="007C588B">
        <w:rPr>
          <w:rFonts w:ascii="Arial" w:hAnsi="Arial" w:cs="Arial"/>
          <w:sz w:val="24"/>
          <w:szCs w:val="24"/>
        </w:rPr>
        <w:t xml:space="preserve">by </w:t>
      </w:r>
      <w:r w:rsidR="00F348A8">
        <w:rPr>
          <w:rFonts w:ascii="Arial" w:hAnsi="Arial" w:cs="Arial"/>
          <w:sz w:val="24"/>
          <w:szCs w:val="24"/>
        </w:rPr>
        <w:t>vznikající mozaika dětského světa</w:t>
      </w:r>
      <w:r w:rsidRPr="007C588B">
        <w:rPr>
          <w:rFonts w:ascii="Arial" w:hAnsi="Arial" w:cs="Arial"/>
          <w:sz w:val="24"/>
          <w:szCs w:val="24"/>
        </w:rPr>
        <w:t xml:space="preserve"> byla příjemná, pestrá, veselá.</w:t>
      </w:r>
    </w:p>
    <w:p w:rsidR="007C588B" w:rsidRDefault="007C588B" w:rsidP="00A565E0">
      <w:pPr>
        <w:spacing w:after="0" w:line="240" w:lineRule="auto"/>
      </w:pPr>
    </w:p>
    <w:p w:rsidR="00051D6F" w:rsidRDefault="00051D6F" w:rsidP="00A565E0">
      <w:pPr>
        <w:spacing w:after="0" w:line="240" w:lineRule="auto"/>
      </w:pPr>
    </w:p>
    <w:p w:rsidR="00051D6F" w:rsidRDefault="00051D6F" w:rsidP="00051D6F">
      <w:pPr>
        <w:spacing w:after="0"/>
      </w:pPr>
    </w:p>
    <w:p w:rsidR="00051D6F" w:rsidRDefault="00051D6F" w:rsidP="00051D6F">
      <w:pPr>
        <w:spacing w:after="0"/>
      </w:pPr>
    </w:p>
    <w:p w:rsidR="00051D6F" w:rsidRDefault="00051D6F" w:rsidP="00051D6F">
      <w:pPr>
        <w:spacing w:after="0"/>
      </w:pPr>
    </w:p>
    <w:p w:rsidR="00051D6F" w:rsidRDefault="00051D6F" w:rsidP="00051D6F">
      <w:pPr>
        <w:spacing w:after="0"/>
      </w:pPr>
    </w:p>
    <w:p w:rsidR="007C588B" w:rsidRDefault="007C588B" w:rsidP="00F73FE8">
      <w:pPr>
        <w:spacing w:after="0"/>
      </w:pPr>
      <w:r>
        <w:tab/>
      </w:r>
      <w:r>
        <w:tab/>
      </w:r>
    </w:p>
    <w:p w:rsidR="00A565E0" w:rsidRDefault="00A565E0" w:rsidP="00F73FE8">
      <w:pPr>
        <w:spacing w:after="0"/>
      </w:pPr>
    </w:p>
    <w:p w:rsidR="00A565E0" w:rsidRDefault="00A565E0" w:rsidP="00F73FE8">
      <w:pPr>
        <w:spacing w:after="0"/>
      </w:pPr>
    </w:p>
    <w:p w:rsidR="00A565E0" w:rsidRDefault="00A565E0" w:rsidP="00F73FE8">
      <w:pPr>
        <w:spacing w:after="0"/>
      </w:pPr>
    </w:p>
    <w:p w:rsidR="00A565E0" w:rsidRDefault="00A565E0" w:rsidP="00F73FE8">
      <w:pPr>
        <w:spacing w:after="0"/>
      </w:pPr>
    </w:p>
    <w:p w:rsidR="00196E2B" w:rsidRDefault="00196E2B" w:rsidP="00F73FE8">
      <w:pPr>
        <w:spacing w:after="0"/>
      </w:pPr>
    </w:p>
    <w:p w:rsidR="00196E2B" w:rsidRDefault="00196E2B" w:rsidP="00F73FE8">
      <w:pPr>
        <w:spacing w:after="0"/>
      </w:pPr>
    </w:p>
    <w:p w:rsidR="00AA59C5" w:rsidRDefault="00AA59C5" w:rsidP="00F73FE8">
      <w:pPr>
        <w:spacing w:after="0"/>
        <w:rPr>
          <w:rFonts w:ascii="Arial" w:hAnsi="Arial" w:cs="Arial"/>
          <w:sz w:val="20"/>
          <w:szCs w:val="20"/>
        </w:rPr>
      </w:pPr>
    </w:p>
    <w:p w:rsidR="00AA59C5" w:rsidRPr="00AA59C5" w:rsidRDefault="00AA59C5" w:rsidP="00AA59C5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</w:p>
    <w:p w:rsidR="00196E2B" w:rsidRDefault="00196E2B" w:rsidP="00196E2B">
      <w:pPr>
        <w:rPr>
          <w:rFonts w:ascii="Arial" w:hAnsi="Arial" w:cs="Arial"/>
          <w:b/>
          <w:spacing w:val="20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DLOUHODOBÉ VIZE A PLÁNY</w:t>
      </w:r>
      <w:r w:rsidRPr="00B855D4">
        <w:rPr>
          <w:rFonts w:ascii="Arial" w:hAnsi="Arial" w:cs="Arial"/>
          <w:b/>
          <w:spacing w:val="20"/>
          <w:sz w:val="32"/>
          <w:szCs w:val="32"/>
        </w:rPr>
        <w:t>:</w:t>
      </w:r>
    </w:p>
    <w:p w:rsidR="00421A3E" w:rsidRDefault="00421A3E" w:rsidP="003C483E">
      <w:pPr>
        <w:ind w:right="1232" w:firstLine="708"/>
        <w:rPr>
          <w:rFonts w:ascii="Arial" w:hAnsi="Arial" w:cs="Arial"/>
          <w:b/>
          <w:u w:val="single"/>
        </w:rPr>
      </w:pPr>
    </w:p>
    <w:p w:rsidR="003C483E" w:rsidRDefault="00421A3E" w:rsidP="003C483E">
      <w:pPr>
        <w:ind w:right="1232" w:firstLine="708"/>
        <w:rPr>
          <w:rFonts w:ascii="Arial" w:hAnsi="Arial" w:cs="Arial"/>
          <w:b/>
          <w:u w:val="single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52705</wp:posOffset>
                </wp:positionV>
                <wp:extent cx="5897880" cy="1607820"/>
                <wp:effectExtent l="76200" t="38100" r="83820" b="11430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7880" cy="16078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62F332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0" o:spid="_x0000_s1026" type="#_x0000_t5" style="position:absolute;margin-left:0;margin-top:4.15pt;width:464.4pt;height:126.6pt;z-index:25165926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" strokecolor="red" strokeweight="3pt">
                <w10:wrap anchorx="margin"/>
              </v:shape>
            </w:pict>
          </mc:Fallback>
        </mc:AlternateContent>
      </w:r>
    </w:p>
    <w:p w:rsidR="00421A3E" w:rsidRDefault="00421A3E" w:rsidP="00421A3E"/>
    <w:p w:rsidR="003C483E" w:rsidRDefault="00421A3E" w:rsidP="00421A3E">
      <w:pPr>
        <w:rPr>
          <w:rFonts w:ascii="Arial" w:hAnsi="Arial" w:cs="Arial"/>
          <w:b/>
          <w:sz w:val="32"/>
          <w:szCs w:val="32"/>
        </w:rPr>
      </w:pPr>
      <w:r w:rsidRPr="00421A3E"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1512570</wp:posOffset>
                </wp:positionH>
                <wp:positionV relativeFrom="paragraph">
                  <wp:posOffset>302260</wp:posOffset>
                </wp:positionV>
                <wp:extent cx="2994660" cy="670560"/>
                <wp:effectExtent l="0" t="0" r="15240" b="1524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1A3E" w:rsidRDefault="00421A3E" w:rsidP="00421A3E">
                            <w:pPr>
                              <w:spacing w:after="0"/>
                              <w:ind w:right="123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Chceme naplňovat</w:t>
                            </w:r>
                          </w:p>
                          <w:p w:rsidR="00421A3E" w:rsidRDefault="00421A3E" w:rsidP="00421A3E">
                            <w:pPr>
                              <w:tabs>
                                <w:tab w:val="left" w:pos="3686"/>
                              </w:tabs>
                              <w:spacing w:after="0"/>
                              <w:ind w:right="123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základní pojmy názvu</w:t>
                            </w:r>
                          </w:p>
                          <w:p w:rsidR="00421A3E" w:rsidRPr="003C483E" w:rsidRDefault="00421A3E" w:rsidP="00421A3E">
                            <w:pPr>
                              <w:spacing w:after="0" w:line="240" w:lineRule="auto"/>
                              <w:ind w:right="100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3C483E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MATEŘSKÁ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Š</w:t>
                            </w:r>
                            <w:r w:rsidRPr="003C483E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KOLA</w:t>
                            </w:r>
                          </w:p>
                          <w:p w:rsidR="00421A3E" w:rsidRDefault="00421A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9.1pt;margin-top:23.8pt;width:235.8pt;height:52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">
                <v:textbox>
                  <w:txbxContent>
                    <w:p w:rsidR="00421A3E" w:rsidRDefault="00421A3E" w:rsidP="00421A3E">
                      <w:pPr>
                        <w:spacing w:after="0"/>
                        <w:ind w:right="123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</w:t>
                      </w:r>
                      <w:r>
                        <w:rPr>
                          <w:rFonts w:ascii="Arial" w:hAnsi="Arial" w:cs="Arial"/>
                        </w:rPr>
                        <w:t>Chceme naplňovat</w:t>
                      </w:r>
                    </w:p>
                    <w:p w:rsidR="00421A3E" w:rsidRDefault="00421A3E" w:rsidP="00421A3E">
                      <w:pPr>
                        <w:tabs>
                          <w:tab w:val="left" w:pos="3686"/>
                        </w:tabs>
                        <w:spacing w:after="0"/>
                        <w:ind w:right="123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</w:t>
                      </w:r>
                      <w:r>
                        <w:rPr>
                          <w:rFonts w:ascii="Arial" w:hAnsi="Arial" w:cs="Arial"/>
                        </w:rPr>
                        <w:t>základní pojmy názvu</w:t>
                      </w:r>
                    </w:p>
                    <w:p w:rsidR="00421A3E" w:rsidRPr="003C483E" w:rsidRDefault="00421A3E" w:rsidP="00421A3E">
                      <w:pPr>
                        <w:spacing w:after="0" w:line="240" w:lineRule="auto"/>
                        <w:ind w:right="100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3C483E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MATEŘSKÁ </w:t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Š</w:t>
                      </w:r>
                      <w:r w:rsidRPr="003C483E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KOLA</w:t>
                      </w:r>
                    </w:p>
                    <w:p w:rsidR="00421A3E" w:rsidRDefault="00421A3E"/>
                  </w:txbxContent>
                </v:textbox>
                <w10:wrap type="square" anchorx="margin"/>
              </v:shape>
            </w:pict>
          </mc:Fallback>
        </mc:AlternateContent>
      </w:r>
      <w:r w:rsidRPr="00421A3E">
        <w:rPr>
          <w:rFonts w:ascii="Arial" w:hAnsi="Arial" w:cs="Arial"/>
          <w:b/>
          <w:noProof/>
          <w:sz w:val="32"/>
          <w:szCs w:val="32"/>
        </w:rPr>
        <w:t xml:space="preserve"> </w:t>
      </w:r>
    </w:p>
    <w:p w:rsidR="00196E2B" w:rsidRDefault="00196E2B" w:rsidP="00196E2B">
      <w:pPr>
        <w:spacing w:after="0"/>
        <w:ind w:right="1515"/>
        <w:jc w:val="both"/>
        <w:rPr>
          <w:rFonts w:ascii="Arial" w:hAnsi="Arial" w:cs="Arial"/>
          <w:sz w:val="24"/>
          <w:szCs w:val="24"/>
        </w:rPr>
      </w:pPr>
    </w:p>
    <w:p w:rsidR="003C483E" w:rsidRDefault="003C483E" w:rsidP="00196E2B">
      <w:pPr>
        <w:ind w:right="1232" w:firstLine="708"/>
        <w:rPr>
          <w:rFonts w:ascii="Arial" w:hAnsi="Arial" w:cs="Arial"/>
          <w:b/>
          <w:u w:val="single"/>
        </w:rPr>
      </w:pPr>
    </w:p>
    <w:p w:rsidR="00857852" w:rsidRDefault="00857852" w:rsidP="00196E2B">
      <w:pPr>
        <w:ind w:right="1232" w:firstLine="708"/>
        <w:rPr>
          <w:rFonts w:ascii="Arial" w:hAnsi="Arial" w:cs="Arial"/>
          <w:b/>
          <w:u w:val="single"/>
        </w:rPr>
      </w:pPr>
    </w:p>
    <w:tbl>
      <w:tblPr>
        <w:tblpPr w:leftFromText="141" w:rightFromText="141" w:vertAnchor="text" w:horzAnchor="margin" w:tblpXSpec="center" w:tblpYSpec="bottom"/>
        <w:tblOverlap w:val="never"/>
        <w:tblW w:w="0" w:type="auto"/>
        <w:tblBorders>
          <w:top w:val="thinThickSmallGap" w:sz="24" w:space="0" w:color="00B0F0"/>
          <w:left w:val="thinThickSmallGap" w:sz="24" w:space="0" w:color="00B0F0"/>
          <w:bottom w:val="thickThinSmallGap" w:sz="24" w:space="0" w:color="00B0F0"/>
          <w:right w:val="thickThinSmallGap" w:sz="24" w:space="0" w:color="00B0F0"/>
          <w:insideH w:val="single" w:sz="6" w:space="0" w:color="00B0F0"/>
          <w:insideV w:val="single" w:sz="6" w:space="0" w:color="00B0F0"/>
        </w:tblBorders>
        <w:tblLook w:val="01E0" w:firstRow="1" w:lastRow="1" w:firstColumn="1" w:lastColumn="1" w:noHBand="0" w:noVBand="0"/>
      </w:tblPr>
      <w:tblGrid>
        <w:gridCol w:w="2093"/>
        <w:gridCol w:w="6007"/>
      </w:tblGrid>
      <w:tr w:rsidR="00196E2B" w:rsidRPr="008B6B7D" w:rsidTr="00857852">
        <w:trPr>
          <w:cantSplit/>
          <w:trHeight w:val="3862"/>
        </w:trPr>
        <w:tc>
          <w:tcPr>
            <w:tcW w:w="2093" w:type="dxa"/>
            <w:vAlign w:val="center"/>
          </w:tcPr>
          <w:p w:rsidR="00196E2B" w:rsidRPr="00EC1ED2" w:rsidRDefault="00196E2B" w:rsidP="00196E2B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1ED2">
              <w:rPr>
                <w:rFonts w:ascii="Arial" w:hAnsi="Arial" w:cs="Arial"/>
                <w:b/>
                <w:sz w:val="24"/>
                <w:szCs w:val="24"/>
              </w:rPr>
              <w:t>MATEŘSKÁ</w:t>
            </w:r>
          </w:p>
        </w:tc>
        <w:tc>
          <w:tcPr>
            <w:tcW w:w="6007" w:type="dxa"/>
            <w:vAlign w:val="center"/>
          </w:tcPr>
          <w:p w:rsidR="00196E2B" w:rsidRPr="00EC1ED2" w:rsidRDefault="00196E2B" w:rsidP="00196E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196E2B" w:rsidRPr="00EC1ED2" w:rsidRDefault="00B5228E" w:rsidP="00196E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Jsme</w:t>
            </w:r>
            <w:r w:rsidR="00196E2B" w:rsidRPr="00EC1ED2">
              <w:rPr>
                <w:rFonts w:ascii="Arial" w:hAnsi="Arial" w:cs="Arial"/>
                <w:sz w:val="24"/>
                <w:szCs w:val="24"/>
              </w:rPr>
              <w:t xml:space="preserve"> vstřícní</w:t>
            </w:r>
            <w:r>
              <w:rPr>
                <w:rFonts w:ascii="Arial" w:hAnsi="Arial" w:cs="Arial"/>
                <w:sz w:val="24"/>
                <w:szCs w:val="24"/>
              </w:rPr>
              <w:t xml:space="preserve">, děti </w:t>
            </w:r>
            <w:r w:rsidR="00196E2B" w:rsidRPr="00EC1ED2">
              <w:rPr>
                <w:rFonts w:ascii="Arial" w:hAnsi="Arial" w:cs="Arial"/>
                <w:sz w:val="24"/>
                <w:szCs w:val="24"/>
              </w:rPr>
              <w:t>přijímám</w:t>
            </w:r>
            <w:r>
              <w:rPr>
                <w:rFonts w:ascii="Arial" w:hAnsi="Arial" w:cs="Arial"/>
                <w:sz w:val="24"/>
                <w:szCs w:val="24"/>
              </w:rPr>
              <w:t>e s</w:t>
            </w:r>
            <w:r w:rsidR="00196E2B" w:rsidRPr="00EC1ED2">
              <w:rPr>
                <w:rFonts w:ascii="Arial" w:hAnsi="Arial" w:cs="Arial"/>
                <w:sz w:val="24"/>
                <w:szCs w:val="24"/>
              </w:rPr>
              <w:t xml:space="preserve"> porozuměním, láskou</w:t>
            </w:r>
            <w:r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196E2B" w:rsidRPr="00EC1ED2">
              <w:rPr>
                <w:rFonts w:ascii="Arial" w:hAnsi="Arial" w:cs="Arial"/>
                <w:sz w:val="24"/>
                <w:szCs w:val="24"/>
              </w:rPr>
              <w:t xml:space="preserve"> citlivostí. </w:t>
            </w:r>
          </w:p>
          <w:p w:rsidR="00196E2B" w:rsidRPr="00EC1ED2" w:rsidRDefault="00196E2B" w:rsidP="00196E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196E2B" w:rsidRPr="00EC1ED2" w:rsidRDefault="00196E2B" w:rsidP="00196E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C1ED2">
              <w:rPr>
                <w:rFonts w:ascii="Arial" w:hAnsi="Arial" w:cs="Arial"/>
                <w:sz w:val="24"/>
                <w:szCs w:val="24"/>
              </w:rPr>
              <w:t xml:space="preserve">Vztahy s dětmi </w:t>
            </w:r>
            <w:r w:rsidR="00B5228E">
              <w:rPr>
                <w:rFonts w:ascii="Arial" w:hAnsi="Arial" w:cs="Arial"/>
                <w:sz w:val="24"/>
                <w:szCs w:val="24"/>
              </w:rPr>
              <w:t>zakládá</w:t>
            </w:r>
            <w:r w:rsidRPr="00EC1ED2">
              <w:rPr>
                <w:rFonts w:ascii="Arial" w:hAnsi="Arial" w:cs="Arial"/>
                <w:sz w:val="24"/>
                <w:szCs w:val="24"/>
              </w:rPr>
              <w:t xml:space="preserve">me na bázi důvěry, pohody, pocitu bezpečí. </w:t>
            </w:r>
          </w:p>
          <w:p w:rsidR="00196E2B" w:rsidRPr="00EC1ED2" w:rsidRDefault="00196E2B" w:rsidP="00196E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196E2B" w:rsidRPr="00EC1ED2" w:rsidRDefault="00196E2B" w:rsidP="00196E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C1ED2">
              <w:rPr>
                <w:rFonts w:ascii="Arial" w:hAnsi="Arial" w:cs="Arial"/>
                <w:sz w:val="24"/>
                <w:szCs w:val="24"/>
              </w:rPr>
              <w:t>Oceňujeme jedinečnost každého dítěte, jeho individualitu a schopnosti.</w:t>
            </w:r>
          </w:p>
          <w:p w:rsidR="00196E2B" w:rsidRPr="00EC1ED2" w:rsidRDefault="00196E2B" w:rsidP="00196E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196E2B" w:rsidRPr="00EC1ED2" w:rsidRDefault="00196E2B" w:rsidP="00196E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C1ED2">
              <w:rPr>
                <w:rFonts w:ascii="Arial" w:hAnsi="Arial" w:cs="Arial"/>
                <w:sz w:val="24"/>
                <w:szCs w:val="24"/>
              </w:rPr>
              <w:t xml:space="preserve">Sledujeme </w:t>
            </w:r>
            <w:r w:rsidR="00857852" w:rsidRPr="00EC1ED2">
              <w:rPr>
                <w:rFonts w:ascii="Arial" w:hAnsi="Arial" w:cs="Arial"/>
                <w:sz w:val="24"/>
                <w:szCs w:val="24"/>
              </w:rPr>
              <w:t xml:space="preserve">nejen </w:t>
            </w:r>
            <w:r w:rsidRPr="00EC1ED2">
              <w:rPr>
                <w:rFonts w:ascii="Arial" w:hAnsi="Arial" w:cs="Arial"/>
                <w:sz w:val="24"/>
                <w:szCs w:val="24"/>
              </w:rPr>
              <w:t xml:space="preserve">oblast fyzickou, psychickou, morální </w:t>
            </w:r>
          </w:p>
          <w:p w:rsidR="00196E2B" w:rsidRPr="00EC1ED2" w:rsidRDefault="00196E2B" w:rsidP="00196E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C1ED2">
              <w:rPr>
                <w:rFonts w:ascii="Arial" w:hAnsi="Arial" w:cs="Arial"/>
                <w:sz w:val="24"/>
                <w:szCs w:val="24"/>
              </w:rPr>
              <w:t xml:space="preserve">a sociální, </w:t>
            </w:r>
            <w:r w:rsidR="00857852" w:rsidRPr="00EC1ED2">
              <w:rPr>
                <w:rFonts w:ascii="Arial" w:hAnsi="Arial" w:cs="Arial"/>
                <w:sz w:val="24"/>
                <w:szCs w:val="24"/>
              </w:rPr>
              <w:t xml:space="preserve">ale i </w:t>
            </w:r>
            <w:r w:rsidRPr="00EC1ED2">
              <w:rPr>
                <w:rFonts w:ascii="Arial" w:hAnsi="Arial" w:cs="Arial"/>
                <w:sz w:val="24"/>
                <w:szCs w:val="24"/>
              </w:rPr>
              <w:t xml:space="preserve">jazykově literární, estetickou, oblast </w:t>
            </w:r>
          </w:p>
          <w:p w:rsidR="00196E2B" w:rsidRPr="00EC1ED2" w:rsidRDefault="00196E2B" w:rsidP="00196E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C1ED2">
              <w:rPr>
                <w:rFonts w:ascii="Arial" w:hAnsi="Arial" w:cs="Arial"/>
                <w:sz w:val="24"/>
                <w:szCs w:val="24"/>
              </w:rPr>
              <w:t xml:space="preserve">zdraví a zdravého životního stylu atd. </w:t>
            </w:r>
          </w:p>
          <w:p w:rsidR="00196E2B" w:rsidRPr="00EC1ED2" w:rsidRDefault="00196E2B" w:rsidP="00196E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196E2B" w:rsidRPr="00EC1ED2" w:rsidRDefault="00196E2B" w:rsidP="00196E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C1ED2">
              <w:rPr>
                <w:rFonts w:ascii="Arial" w:hAnsi="Arial" w:cs="Arial"/>
                <w:sz w:val="24"/>
                <w:szCs w:val="24"/>
              </w:rPr>
              <w:t xml:space="preserve">Zaměřujeme se na budování postojů a morálních hodnot, na rozvoj celé dětské osobnosti. </w:t>
            </w:r>
          </w:p>
          <w:p w:rsidR="00196E2B" w:rsidRPr="00EC1ED2" w:rsidRDefault="00196E2B" w:rsidP="00196E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96E2B" w:rsidRDefault="00196E2B" w:rsidP="00196E2B">
      <w:pPr>
        <w:spacing w:after="0"/>
        <w:ind w:right="1232" w:firstLine="708"/>
        <w:rPr>
          <w:rFonts w:ascii="Arial" w:hAnsi="Arial" w:cs="Arial"/>
          <w:b/>
          <w:u w:val="single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-36"/>
        <w:tblOverlap w:val="never"/>
        <w:tblW w:w="0" w:type="auto"/>
        <w:tblBorders>
          <w:top w:val="thinThickSmallGap" w:sz="24" w:space="0" w:color="00B050"/>
          <w:left w:val="thinThickSmallGap" w:sz="24" w:space="0" w:color="00B050"/>
          <w:bottom w:val="thickThinSmallGap" w:sz="24" w:space="0" w:color="00B050"/>
          <w:right w:val="thickThinSmallGap" w:sz="24" w:space="0" w:color="00B050"/>
          <w:insideH w:val="single" w:sz="6" w:space="0" w:color="00B050"/>
          <w:insideV w:val="single" w:sz="6" w:space="0" w:color="00B050"/>
        </w:tblBorders>
        <w:tblLook w:val="01E0" w:firstRow="1" w:lastRow="1" w:firstColumn="1" w:lastColumn="1" w:noHBand="0" w:noVBand="0"/>
      </w:tblPr>
      <w:tblGrid>
        <w:gridCol w:w="2093"/>
        <w:gridCol w:w="6007"/>
      </w:tblGrid>
      <w:tr w:rsidR="00196E2B" w:rsidRPr="008B6B7D" w:rsidTr="00857852">
        <w:trPr>
          <w:trHeight w:val="2782"/>
        </w:trPr>
        <w:tc>
          <w:tcPr>
            <w:tcW w:w="2093" w:type="dxa"/>
            <w:vAlign w:val="center"/>
          </w:tcPr>
          <w:p w:rsidR="00196E2B" w:rsidRPr="00EC1ED2" w:rsidRDefault="00196E2B" w:rsidP="00196E2B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C1ED2">
              <w:rPr>
                <w:rFonts w:ascii="Arial" w:hAnsi="Arial" w:cs="Arial"/>
                <w:b/>
                <w:sz w:val="24"/>
                <w:szCs w:val="24"/>
              </w:rPr>
              <w:t>ŠKOLA</w:t>
            </w:r>
          </w:p>
        </w:tc>
        <w:tc>
          <w:tcPr>
            <w:tcW w:w="6007" w:type="dxa"/>
            <w:vAlign w:val="center"/>
          </w:tcPr>
          <w:p w:rsidR="00196E2B" w:rsidRPr="00EC1ED2" w:rsidRDefault="00196E2B" w:rsidP="00196E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C1ED2">
              <w:rPr>
                <w:rFonts w:ascii="Arial" w:hAnsi="Arial" w:cs="Arial"/>
                <w:sz w:val="24"/>
                <w:szCs w:val="24"/>
              </w:rPr>
              <w:t>Rozvíjíme pracovní schopnosti a dovednosti dětí, poznávání a experimentování, tvoření pojmů, myšlenkové operace.</w:t>
            </w:r>
          </w:p>
          <w:p w:rsidR="00196E2B" w:rsidRPr="00EC1ED2" w:rsidRDefault="00196E2B" w:rsidP="00196E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196E2B" w:rsidRPr="00EC1ED2" w:rsidRDefault="00196E2B" w:rsidP="00857852">
            <w:pPr>
              <w:spacing w:after="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C1ED2">
              <w:rPr>
                <w:rFonts w:ascii="Arial" w:hAnsi="Arial" w:cs="Arial"/>
                <w:sz w:val="24"/>
                <w:szCs w:val="24"/>
              </w:rPr>
              <w:t>Specifickou pozornost věnujeme získávání klíčových kompetencí dětí, které děti potřebují jak pro své úspěšné pokračování v systematickém vzdělávání, tak i pro další životní etapy a celoživotní učení.</w:t>
            </w:r>
          </w:p>
        </w:tc>
      </w:tr>
    </w:tbl>
    <w:p w:rsidR="00196E2B" w:rsidRDefault="00196E2B" w:rsidP="00196E2B">
      <w:pPr>
        <w:ind w:right="1232" w:firstLine="708"/>
        <w:rPr>
          <w:rFonts w:ascii="Arial" w:hAnsi="Arial" w:cs="Arial"/>
          <w:b/>
          <w:u w:val="single"/>
        </w:rPr>
      </w:pPr>
    </w:p>
    <w:p w:rsidR="00196E2B" w:rsidRPr="001542AC" w:rsidRDefault="001542AC" w:rsidP="001542AC">
      <w:pPr>
        <w:ind w:right="-1"/>
        <w:rPr>
          <w:rFonts w:ascii="Arial" w:hAnsi="Arial" w:cs="Arial"/>
          <w:b/>
          <w:sz w:val="24"/>
          <w:szCs w:val="24"/>
        </w:rPr>
      </w:pPr>
      <w:r w:rsidRPr="001542AC">
        <w:rPr>
          <w:rFonts w:ascii="Arial" w:hAnsi="Arial" w:cs="Arial"/>
          <w:b/>
          <w:sz w:val="24"/>
          <w:szCs w:val="24"/>
        </w:rPr>
        <w:t>VLASTNÍ KUCHYNĚ, MODERNÍ PROSTŘEDÍ, ŠKOLNÍ HŘIŠTĚ, PESTRÉ VYBAVENÍ</w:t>
      </w:r>
    </w:p>
    <w:p w:rsidR="00AA59C5" w:rsidRPr="00AA59C5" w:rsidRDefault="00AA59C5" w:rsidP="00AA59C5">
      <w:pPr>
        <w:ind w:right="1232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</w:p>
    <w:sectPr w:rsidR="00AA59C5" w:rsidRPr="00AA59C5" w:rsidSect="00B73A59">
      <w:footerReference w:type="default" r:id="rId7"/>
      <w:pgSz w:w="11906" w:h="16838"/>
      <w:pgMar w:top="1418" w:right="1134" w:bottom="90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D4F" w:rsidRDefault="00365D4F" w:rsidP="00F73FE8">
      <w:pPr>
        <w:spacing w:after="0" w:line="240" w:lineRule="auto"/>
      </w:pPr>
      <w:r>
        <w:separator/>
      </w:r>
    </w:p>
  </w:endnote>
  <w:endnote w:type="continuationSeparator" w:id="0">
    <w:p w:rsidR="00365D4F" w:rsidRDefault="00365D4F" w:rsidP="00F73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B34" w:rsidRDefault="00D45B3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D4F" w:rsidRDefault="00365D4F" w:rsidP="00F73FE8">
      <w:pPr>
        <w:spacing w:after="0" w:line="240" w:lineRule="auto"/>
      </w:pPr>
      <w:r>
        <w:separator/>
      </w:r>
    </w:p>
  </w:footnote>
  <w:footnote w:type="continuationSeparator" w:id="0">
    <w:p w:rsidR="00365D4F" w:rsidRDefault="00365D4F" w:rsidP="00F73F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8F8"/>
    <w:rsid w:val="00047691"/>
    <w:rsid w:val="00051D6F"/>
    <w:rsid w:val="001366D5"/>
    <w:rsid w:val="001542AC"/>
    <w:rsid w:val="00173BDE"/>
    <w:rsid w:val="00196E2B"/>
    <w:rsid w:val="0035405E"/>
    <w:rsid w:val="00365D4F"/>
    <w:rsid w:val="003B599D"/>
    <w:rsid w:val="003C483E"/>
    <w:rsid w:val="00421A3E"/>
    <w:rsid w:val="004A2F24"/>
    <w:rsid w:val="004E691B"/>
    <w:rsid w:val="007C588B"/>
    <w:rsid w:val="007D5C45"/>
    <w:rsid w:val="00857852"/>
    <w:rsid w:val="0088225E"/>
    <w:rsid w:val="009258F8"/>
    <w:rsid w:val="009D3846"/>
    <w:rsid w:val="00A034DA"/>
    <w:rsid w:val="00A565E0"/>
    <w:rsid w:val="00AA59C5"/>
    <w:rsid w:val="00AC6EBF"/>
    <w:rsid w:val="00B5228E"/>
    <w:rsid w:val="00B73465"/>
    <w:rsid w:val="00B73A59"/>
    <w:rsid w:val="00B855D4"/>
    <w:rsid w:val="00D45B34"/>
    <w:rsid w:val="00E3561D"/>
    <w:rsid w:val="00EC1ED2"/>
    <w:rsid w:val="00F27805"/>
    <w:rsid w:val="00F348A8"/>
    <w:rsid w:val="00F7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B6330"/>
  <w15:chartTrackingRefBased/>
  <w15:docId w15:val="{29FE7161-1EB5-4E62-82E2-7FCD2DD26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34DA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9258F8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ZkladntextChar">
    <w:name w:val="Základní text Char"/>
    <w:link w:val="Zkladntext"/>
    <w:semiHidden/>
    <w:rsid w:val="009258F8"/>
    <w:rPr>
      <w:rFonts w:ascii="Arial" w:eastAsia="Times New Roman" w:hAnsi="Arial" w:cs="Arial"/>
      <w:sz w:val="24"/>
      <w:szCs w:val="24"/>
    </w:rPr>
  </w:style>
  <w:style w:type="paragraph" w:styleId="Zhlav">
    <w:name w:val="header"/>
    <w:basedOn w:val="Normln"/>
    <w:link w:val="ZhlavChar"/>
    <w:unhideWhenUsed/>
    <w:rsid w:val="00F73F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73FE8"/>
    <w:rPr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F73FE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73FE8"/>
    <w:rPr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73FE8"/>
    <w:rPr>
      <w:rFonts w:ascii="Tahoma" w:hAnsi="Tahoma" w:cs="Tahoma"/>
      <w:sz w:val="16"/>
      <w:szCs w:val="16"/>
    </w:rPr>
  </w:style>
  <w:style w:type="character" w:styleId="Hypertextovodkaz">
    <w:name w:val="Hyperlink"/>
    <w:rsid w:val="00A565E0"/>
    <w:rPr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EAC03-73EB-46B5-932E-0145E1ED0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389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 Palackého, Ostrov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Gabrielová</dc:creator>
  <cp:keywords/>
  <dc:description/>
  <cp:lastModifiedBy>Windows User</cp:lastModifiedBy>
  <cp:revision>7</cp:revision>
  <cp:lastPrinted>2017-09-18T10:55:00Z</cp:lastPrinted>
  <dcterms:created xsi:type="dcterms:W3CDTF">2018-08-30T12:58:00Z</dcterms:created>
  <dcterms:modified xsi:type="dcterms:W3CDTF">2018-09-04T05:16:00Z</dcterms:modified>
</cp:coreProperties>
</file>